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40" w:rsidRPr="009239DA" w:rsidRDefault="00121F40" w:rsidP="00923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D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239DA">
        <w:rPr>
          <w:rFonts w:ascii="Times New Roman" w:hAnsi="Times New Roman" w:cs="Times New Roman"/>
          <w:b/>
          <w:sz w:val="24"/>
          <w:szCs w:val="24"/>
        </w:rPr>
        <w:t>34</w:t>
      </w:r>
      <w:r w:rsidRPr="009239DA">
        <w:rPr>
          <w:rFonts w:ascii="Times New Roman" w:hAnsi="Times New Roman" w:cs="Times New Roman"/>
          <w:b/>
          <w:sz w:val="24"/>
          <w:szCs w:val="24"/>
        </w:rPr>
        <w:t>/2021/2022</w:t>
      </w:r>
    </w:p>
    <w:p w:rsidR="00121F40" w:rsidRPr="009239DA" w:rsidRDefault="00121F40" w:rsidP="00923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DA">
        <w:rPr>
          <w:rFonts w:ascii="Times New Roman" w:hAnsi="Times New Roman" w:cs="Times New Roman"/>
          <w:b/>
          <w:sz w:val="24"/>
          <w:szCs w:val="24"/>
        </w:rPr>
        <w:t>Rektora Akademii Ignatianum w Krakowie</w:t>
      </w:r>
    </w:p>
    <w:p w:rsidR="00121F40" w:rsidRPr="009239DA" w:rsidRDefault="00121F40" w:rsidP="00923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D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239DA">
        <w:rPr>
          <w:rFonts w:ascii="Times New Roman" w:hAnsi="Times New Roman" w:cs="Times New Roman"/>
          <w:b/>
          <w:sz w:val="24"/>
          <w:szCs w:val="24"/>
        </w:rPr>
        <w:t xml:space="preserve">4 marca </w:t>
      </w:r>
      <w:r w:rsidR="00E61B31" w:rsidRPr="009239DA">
        <w:rPr>
          <w:rFonts w:ascii="Times New Roman" w:hAnsi="Times New Roman" w:cs="Times New Roman"/>
          <w:b/>
          <w:sz w:val="24"/>
          <w:szCs w:val="24"/>
        </w:rPr>
        <w:t>2022</w:t>
      </w:r>
      <w:r w:rsidRPr="009239D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1F40" w:rsidRPr="009239DA" w:rsidRDefault="00121F40" w:rsidP="00923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F40" w:rsidRPr="009239DA" w:rsidRDefault="00121F40" w:rsidP="00923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D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601CA">
        <w:rPr>
          <w:rFonts w:ascii="Times New Roman" w:hAnsi="Times New Roman" w:cs="Times New Roman"/>
          <w:b/>
          <w:sz w:val="24"/>
          <w:szCs w:val="24"/>
        </w:rPr>
        <w:t xml:space="preserve">powołania i </w:t>
      </w:r>
      <w:r w:rsidRPr="009239DA">
        <w:rPr>
          <w:rFonts w:ascii="Times New Roman" w:hAnsi="Times New Roman" w:cs="Times New Roman"/>
          <w:b/>
          <w:sz w:val="24"/>
          <w:szCs w:val="24"/>
        </w:rPr>
        <w:t xml:space="preserve">ustalenia zakresu zadań Pełnomocnika Rektora ds. pomocy uchodźcom wojennym z Ukrainy. </w:t>
      </w:r>
    </w:p>
    <w:p w:rsidR="00121F40" w:rsidRPr="009239DA" w:rsidRDefault="00121F40" w:rsidP="00923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F40" w:rsidRPr="009239DA" w:rsidRDefault="00121F40" w:rsidP="00EB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>Działając na podstawie art. 23 ust. 1 ustawy z dnia 20 lipca 2018 r. - Prawo o szkolnictwie wyższym i nauce (Dz. U. z 202</w:t>
      </w:r>
      <w:r w:rsidR="00EB7F0B">
        <w:rPr>
          <w:rFonts w:ascii="Times New Roman" w:hAnsi="Times New Roman" w:cs="Times New Roman"/>
          <w:sz w:val="24"/>
          <w:szCs w:val="24"/>
        </w:rPr>
        <w:t>1</w:t>
      </w:r>
      <w:r w:rsidRPr="009239D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7F0B">
        <w:rPr>
          <w:rFonts w:ascii="Times New Roman" w:hAnsi="Times New Roman" w:cs="Times New Roman"/>
          <w:sz w:val="24"/>
          <w:szCs w:val="24"/>
        </w:rPr>
        <w:t>478</w:t>
      </w:r>
      <w:r w:rsidRPr="0092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239DA">
        <w:rPr>
          <w:rFonts w:ascii="Times New Roman" w:hAnsi="Times New Roman" w:cs="Times New Roman"/>
          <w:sz w:val="24"/>
          <w:szCs w:val="24"/>
        </w:rPr>
        <w:t xml:space="preserve">., z </w:t>
      </w:r>
      <w:proofErr w:type="spellStart"/>
      <w:r w:rsidRPr="009239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39DA">
        <w:rPr>
          <w:rFonts w:ascii="Times New Roman" w:hAnsi="Times New Roman" w:cs="Times New Roman"/>
          <w:sz w:val="24"/>
          <w:szCs w:val="24"/>
        </w:rPr>
        <w:t>. zm.) oraz art. 12</w:t>
      </w:r>
      <w:r w:rsidR="00EB7F0B">
        <w:rPr>
          <w:rFonts w:ascii="Times New Roman" w:hAnsi="Times New Roman" w:cs="Times New Roman"/>
          <w:sz w:val="24"/>
          <w:szCs w:val="24"/>
        </w:rPr>
        <w:t xml:space="preserve"> ust</w:t>
      </w:r>
      <w:r w:rsidRPr="009239DA">
        <w:rPr>
          <w:rFonts w:ascii="Times New Roman" w:hAnsi="Times New Roman" w:cs="Times New Roman"/>
          <w:sz w:val="24"/>
          <w:szCs w:val="24"/>
        </w:rPr>
        <w:t xml:space="preserve">. 1 oraz </w:t>
      </w:r>
      <w:r w:rsidR="00EB7F0B">
        <w:rPr>
          <w:rFonts w:ascii="Times New Roman" w:hAnsi="Times New Roman" w:cs="Times New Roman"/>
          <w:sz w:val="24"/>
          <w:szCs w:val="24"/>
        </w:rPr>
        <w:t>ust.</w:t>
      </w:r>
      <w:r w:rsidRPr="009239DA">
        <w:rPr>
          <w:rFonts w:ascii="Times New Roman" w:hAnsi="Times New Roman" w:cs="Times New Roman"/>
          <w:sz w:val="24"/>
          <w:szCs w:val="24"/>
        </w:rPr>
        <w:t xml:space="preserve"> 7 Statutu Akademii Ignatianum w Krakowie zatwierdzonego Uchwałą nr </w:t>
      </w:r>
      <w:r w:rsidR="00EB7F0B">
        <w:rPr>
          <w:rFonts w:ascii="Times New Roman" w:hAnsi="Times New Roman" w:cs="Times New Roman"/>
          <w:sz w:val="24"/>
          <w:szCs w:val="24"/>
        </w:rPr>
        <w:t>5</w:t>
      </w:r>
      <w:r w:rsidRPr="009239DA">
        <w:rPr>
          <w:rFonts w:ascii="Times New Roman" w:hAnsi="Times New Roman" w:cs="Times New Roman"/>
          <w:sz w:val="24"/>
          <w:szCs w:val="24"/>
        </w:rPr>
        <w:t>/20</w:t>
      </w:r>
      <w:r w:rsidR="00EB7F0B">
        <w:rPr>
          <w:rFonts w:ascii="Times New Roman" w:hAnsi="Times New Roman" w:cs="Times New Roman"/>
          <w:sz w:val="24"/>
          <w:szCs w:val="24"/>
        </w:rPr>
        <w:t>21</w:t>
      </w:r>
      <w:r w:rsidRPr="009239DA">
        <w:rPr>
          <w:rFonts w:ascii="Times New Roman" w:hAnsi="Times New Roman" w:cs="Times New Roman"/>
          <w:sz w:val="24"/>
          <w:szCs w:val="24"/>
        </w:rPr>
        <w:t>/20</w:t>
      </w:r>
      <w:r w:rsidR="00EB7F0B">
        <w:rPr>
          <w:rFonts w:ascii="Times New Roman" w:hAnsi="Times New Roman" w:cs="Times New Roman"/>
          <w:sz w:val="24"/>
          <w:szCs w:val="24"/>
        </w:rPr>
        <w:t>22</w:t>
      </w:r>
      <w:r w:rsidRPr="009239DA">
        <w:rPr>
          <w:rFonts w:ascii="Times New Roman" w:hAnsi="Times New Roman" w:cs="Times New Roman"/>
          <w:sz w:val="24"/>
          <w:szCs w:val="24"/>
        </w:rPr>
        <w:t xml:space="preserve"> Senatu Akademii Ignatianum w Krakowie z dnia </w:t>
      </w:r>
      <w:r w:rsidR="00EB7F0B">
        <w:rPr>
          <w:rFonts w:ascii="Times New Roman" w:hAnsi="Times New Roman" w:cs="Times New Roman"/>
          <w:sz w:val="24"/>
          <w:szCs w:val="24"/>
        </w:rPr>
        <w:t>1 lutego</w:t>
      </w:r>
      <w:r w:rsidRPr="009239DA">
        <w:rPr>
          <w:rFonts w:ascii="Times New Roman" w:hAnsi="Times New Roman" w:cs="Times New Roman"/>
          <w:sz w:val="24"/>
          <w:szCs w:val="24"/>
        </w:rPr>
        <w:t xml:space="preserve"> 20</w:t>
      </w:r>
      <w:r w:rsidR="00EB7F0B">
        <w:rPr>
          <w:rFonts w:ascii="Times New Roman" w:hAnsi="Times New Roman" w:cs="Times New Roman"/>
          <w:sz w:val="24"/>
          <w:szCs w:val="24"/>
        </w:rPr>
        <w:t>22</w:t>
      </w:r>
      <w:r w:rsidRPr="009239DA">
        <w:rPr>
          <w:rFonts w:ascii="Times New Roman" w:hAnsi="Times New Roman" w:cs="Times New Roman"/>
          <w:sz w:val="24"/>
          <w:szCs w:val="24"/>
        </w:rPr>
        <w:t xml:space="preserve"> r., zarządza się, co następuje: </w:t>
      </w:r>
    </w:p>
    <w:p w:rsidR="00121F40" w:rsidRPr="009239DA" w:rsidRDefault="00121F40" w:rsidP="00EB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40" w:rsidRPr="009239DA" w:rsidRDefault="00121F40" w:rsidP="0092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>§1.</w:t>
      </w:r>
    </w:p>
    <w:p w:rsidR="00F601CA" w:rsidRDefault="00F601CA" w:rsidP="00EB7F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Pełnomocnika Rektora ds. pomocy uchodźcom wojennym z Ukrainy.</w:t>
      </w:r>
    </w:p>
    <w:p w:rsidR="00EB7F0B" w:rsidRPr="00EB7F0B" w:rsidRDefault="00121F40" w:rsidP="00EB7F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B">
        <w:rPr>
          <w:rFonts w:ascii="Times New Roman" w:hAnsi="Times New Roman" w:cs="Times New Roman"/>
          <w:sz w:val="24"/>
          <w:szCs w:val="24"/>
        </w:rPr>
        <w:t xml:space="preserve">Pełnomocnik Rektora ds. </w:t>
      </w:r>
      <w:r w:rsidR="00436A9A" w:rsidRPr="00EB7F0B">
        <w:rPr>
          <w:rFonts w:ascii="Times New Roman" w:hAnsi="Times New Roman" w:cs="Times New Roman"/>
          <w:sz w:val="24"/>
          <w:szCs w:val="24"/>
        </w:rPr>
        <w:t>pomocy uchodźcom wojennym z Ukrainy</w:t>
      </w:r>
      <w:r w:rsidRPr="00EB7F0B">
        <w:rPr>
          <w:rFonts w:ascii="Times New Roman" w:hAnsi="Times New Roman" w:cs="Times New Roman"/>
          <w:sz w:val="24"/>
          <w:szCs w:val="24"/>
        </w:rPr>
        <w:t xml:space="preserve">, powołany w dniu </w:t>
      </w:r>
      <w:r w:rsidR="00EB7F0B" w:rsidRPr="00EB7F0B">
        <w:rPr>
          <w:rFonts w:ascii="Times New Roman" w:hAnsi="Times New Roman" w:cs="Times New Roman"/>
          <w:sz w:val="24"/>
          <w:szCs w:val="24"/>
        </w:rPr>
        <w:t>4 marca</w:t>
      </w:r>
      <w:r w:rsidRPr="00EB7F0B">
        <w:rPr>
          <w:rFonts w:ascii="Times New Roman" w:hAnsi="Times New Roman" w:cs="Times New Roman"/>
          <w:sz w:val="24"/>
          <w:szCs w:val="24"/>
        </w:rPr>
        <w:t xml:space="preserve"> 2022 r. podporządkowany jest bezpośrednio Rektorowi Akademii Ignatianum w Krakowie.</w:t>
      </w:r>
    </w:p>
    <w:p w:rsidR="00121F40" w:rsidRPr="00EB7F0B" w:rsidRDefault="00121F40" w:rsidP="009239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B">
        <w:rPr>
          <w:rFonts w:ascii="Times New Roman" w:hAnsi="Times New Roman" w:cs="Times New Roman"/>
          <w:sz w:val="24"/>
          <w:szCs w:val="24"/>
        </w:rPr>
        <w:t xml:space="preserve"> Pełnomocnik Rektora ds. pomocy uchodźcom wojennym z Ukrainy współpracuje </w:t>
      </w:r>
      <w:r w:rsidR="00EB7F0B">
        <w:rPr>
          <w:rFonts w:ascii="Times New Roman" w:hAnsi="Times New Roman" w:cs="Times New Roman"/>
          <w:sz w:val="24"/>
          <w:szCs w:val="24"/>
        </w:rPr>
        <w:br/>
      </w:r>
      <w:r w:rsidRPr="00EB7F0B">
        <w:rPr>
          <w:rFonts w:ascii="Times New Roman" w:hAnsi="Times New Roman" w:cs="Times New Roman"/>
          <w:sz w:val="24"/>
          <w:szCs w:val="24"/>
        </w:rPr>
        <w:t xml:space="preserve">z Prorektorem ds. Organizacji i Współpracy z Otoczeniem. </w:t>
      </w:r>
    </w:p>
    <w:p w:rsidR="00121F40" w:rsidRPr="009239DA" w:rsidRDefault="00121F40" w:rsidP="0092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40" w:rsidRPr="009239DA" w:rsidRDefault="00121F40" w:rsidP="0092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>§2.</w:t>
      </w:r>
    </w:p>
    <w:p w:rsidR="00121F40" w:rsidRPr="009239DA" w:rsidRDefault="00121F40" w:rsidP="0092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 xml:space="preserve">Do zadań Pełnomocnika Rektora ds. pomocy uchodźcom wojennym z Ukrainy należy: </w:t>
      </w:r>
    </w:p>
    <w:p w:rsidR="00121F40" w:rsidRPr="00EB7F0B" w:rsidRDefault="00EB7F0B" w:rsidP="00EB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5EFB" w:rsidRPr="00EB7F0B">
        <w:rPr>
          <w:rFonts w:ascii="Times New Roman" w:hAnsi="Times New Roman" w:cs="Times New Roman"/>
          <w:sz w:val="24"/>
          <w:szCs w:val="24"/>
        </w:rPr>
        <w:t>nicjowanie działań Uczelni na rzecz pomocy uchodźcom wojennym z Ukrainy</w:t>
      </w:r>
      <w:r w:rsidR="00121F40" w:rsidRPr="00EB7F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1F40" w:rsidRDefault="00436A9A" w:rsidP="009239D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B">
        <w:rPr>
          <w:rFonts w:ascii="Times New Roman" w:hAnsi="Times New Roman" w:cs="Times New Roman"/>
          <w:sz w:val="24"/>
          <w:szCs w:val="24"/>
        </w:rPr>
        <w:t xml:space="preserve">koordynacja działań jednostek </w:t>
      </w:r>
      <w:r w:rsidR="00825EFB" w:rsidRPr="00EB7F0B">
        <w:rPr>
          <w:rFonts w:ascii="Times New Roman" w:hAnsi="Times New Roman" w:cs="Times New Roman"/>
          <w:sz w:val="24"/>
          <w:szCs w:val="24"/>
        </w:rPr>
        <w:t>organizacyjnych Uczelni w zakresie pomocy uchodźcom wojennym z Ukrainy</w:t>
      </w:r>
      <w:r w:rsidR="00121F40" w:rsidRPr="00EB7F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1F40" w:rsidRDefault="00121F40" w:rsidP="009239D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B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825EFB" w:rsidRPr="00EB7F0B">
        <w:rPr>
          <w:rFonts w:ascii="Times New Roman" w:hAnsi="Times New Roman" w:cs="Times New Roman"/>
          <w:sz w:val="24"/>
          <w:szCs w:val="24"/>
        </w:rPr>
        <w:t xml:space="preserve">podmiotami zewnętrznymi w zakresie pomocy uchodźcom wojennym </w:t>
      </w:r>
      <w:r w:rsidR="00EB7F0B">
        <w:rPr>
          <w:rFonts w:ascii="Times New Roman" w:hAnsi="Times New Roman" w:cs="Times New Roman"/>
          <w:sz w:val="24"/>
          <w:szCs w:val="24"/>
        </w:rPr>
        <w:br/>
      </w:r>
      <w:r w:rsidR="00825EFB" w:rsidRPr="00EB7F0B">
        <w:rPr>
          <w:rFonts w:ascii="Times New Roman" w:hAnsi="Times New Roman" w:cs="Times New Roman"/>
          <w:sz w:val="24"/>
          <w:szCs w:val="24"/>
        </w:rPr>
        <w:t>z Ukrainy</w:t>
      </w:r>
      <w:r w:rsidRPr="00EB7F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1F40" w:rsidRPr="00EB7F0B" w:rsidRDefault="00121F40" w:rsidP="009239D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B">
        <w:rPr>
          <w:rFonts w:ascii="Times New Roman" w:hAnsi="Times New Roman" w:cs="Times New Roman"/>
          <w:sz w:val="24"/>
          <w:szCs w:val="24"/>
        </w:rPr>
        <w:t xml:space="preserve">realizacja innych zadań zleconych przez Rektora w zakresie objętym obowiązkami. </w:t>
      </w:r>
    </w:p>
    <w:p w:rsidR="00121F40" w:rsidRPr="009239DA" w:rsidRDefault="00121F40" w:rsidP="0092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92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F0B" w:rsidRDefault="00121F40" w:rsidP="00EB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>§3.</w:t>
      </w:r>
    </w:p>
    <w:p w:rsidR="00121F40" w:rsidRPr="009239DA" w:rsidRDefault="00121F40" w:rsidP="00EB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121F40" w:rsidRPr="009239DA" w:rsidRDefault="00121F40" w:rsidP="0092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F0B" w:rsidRDefault="00825EFB" w:rsidP="009239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7F0B" w:rsidRDefault="00EB7F0B" w:rsidP="009239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9239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9239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9239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9239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9239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21F40" w:rsidRPr="009239DA" w:rsidRDefault="00121F40" w:rsidP="009239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 xml:space="preserve">Ks. prof. dr hab. Józef Bremer SJ </w:t>
      </w:r>
    </w:p>
    <w:p w:rsidR="00540314" w:rsidRDefault="00121F40" w:rsidP="00EB7F0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239DA">
        <w:rPr>
          <w:rFonts w:ascii="Times New Roman" w:hAnsi="Times New Roman" w:cs="Times New Roman"/>
          <w:sz w:val="24"/>
          <w:szCs w:val="24"/>
        </w:rPr>
        <w:t>Rektor Akademii Ignatianum w Krakowie</w:t>
      </w:r>
    </w:p>
    <w:p w:rsidR="00EB7F0B" w:rsidRDefault="00EB7F0B" w:rsidP="00EB7F0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EB7F0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EB7F0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EB7F0B">
      <w:pPr>
        <w:rPr>
          <w:rFonts w:ascii="Times New Roman" w:hAnsi="Times New Roman" w:cs="Times New Roman"/>
          <w:sz w:val="24"/>
          <w:szCs w:val="24"/>
        </w:rPr>
      </w:pPr>
    </w:p>
    <w:p w:rsidR="00EB7F0B" w:rsidRDefault="00EB7F0B" w:rsidP="00EB7F0B">
      <w:pPr>
        <w:rPr>
          <w:rFonts w:ascii="Times New Roman" w:hAnsi="Times New Roman" w:cs="Times New Roman"/>
          <w:sz w:val="24"/>
          <w:szCs w:val="24"/>
        </w:rPr>
      </w:pPr>
    </w:p>
    <w:p w:rsidR="00EB7F0B" w:rsidRPr="009239DA" w:rsidRDefault="00EB7F0B" w:rsidP="001D5666">
      <w:pPr>
        <w:rPr>
          <w:rFonts w:ascii="Times New Roman" w:hAnsi="Times New Roman" w:cs="Times New Roman"/>
          <w:sz w:val="24"/>
          <w:szCs w:val="24"/>
        </w:rPr>
      </w:pPr>
      <w:r w:rsidRPr="006B7695">
        <w:rPr>
          <w:rFonts w:ascii="Times New Roman" w:hAnsi="Times New Roman" w:cs="Times New Roman"/>
          <w:sz w:val="24"/>
          <w:szCs w:val="24"/>
        </w:rPr>
        <w:t xml:space="preserve">Kraków, dnia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2022</w:t>
      </w:r>
      <w:r w:rsidRPr="006B7695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sectPr w:rsidR="00EB7F0B" w:rsidRPr="0092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912"/>
    <w:multiLevelType w:val="hybridMultilevel"/>
    <w:tmpl w:val="52C4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79C1"/>
    <w:multiLevelType w:val="hybridMultilevel"/>
    <w:tmpl w:val="77A20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0"/>
    <w:rsid w:val="00121F40"/>
    <w:rsid w:val="001D5666"/>
    <w:rsid w:val="00282A4C"/>
    <w:rsid w:val="00436A9A"/>
    <w:rsid w:val="00540314"/>
    <w:rsid w:val="00825EFB"/>
    <w:rsid w:val="009239DA"/>
    <w:rsid w:val="00E61B31"/>
    <w:rsid w:val="00EB7F0B"/>
    <w:rsid w:val="00F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250E8"/>
  <w15:chartTrackingRefBased/>
  <w15:docId w15:val="{1A9D423A-3DEB-4428-90D0-3587F02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Prorektorzy</dc:creator>
  <cp:keywords/>
  <dc:description/>
  <cp:lastModifiedBy>Elżbieta Śmiałek</cp:lastModifiedBy>
  <cp:revision>6</cp:revision>
  <dcterms:created xsi:type="dcterms:W3CDTF">2022-03-04T14:57:00Z</dcterms:created>
  <dcterms:modified xsi:type="dcterms:W3CDTF">2022-03-04T17:26:00Z</dcterms:modified>
</cp:coreProperties>
</file>